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7F" w:rsidRP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2C7F">
        <w:rPr>
          <w:rFonts w:ascii="Times New Roman" w:hAnsi="Times New Roman" w:cs="Times New Roman"/>
          <w:b/>
          <w:i/>
          <w:sz w:val="24"/>
          <w:szCs w:val="24"/>
        </w:rPr>
        <w:t>Муниципальное казённое общеобразовательное учреждение</w:t>
      </w:r>
    </w:p>
    <w:p w:rsidR="00282C7F" w:rsidRP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2C7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282C7F">
        <w:rPr>
          <w:rFonts w:ascii="Times New Roman" w:hAnsi="Times New Roman" w:cs="Times New Roman"/>
          <w:b/>
          <w:i/>
          <w:sz w:val="24"/>
          <w:szCs w:val="24"/>
        </w:rPr>
        <w:t>Подколодновская</w:t>
      </w:r>
      <w:proofErr w:type="spellEnd"/>
      <w:r w:rsidRPr="00282C7F">
        <w:rPr>
          <w:rFonts w:ascii="Times New Roman" w:hAnsi="Times New Roman" w:cs="Times New Roman"/>
          <w:b/>
          <w:i/>
          <w:sz w:val="24"/>
          <w:szCs w:val="24"/>
        </w:rPr>
        <w:t xml:space="preserve"> средняя общеобразовательная школа»</w:t>
      </w:r>
    </w:p>
    <w:p w:rsid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C7F" w:rsidRPr="00B657F6" w:rsidRDefault="00282C7F" w:rsidP="00B65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Ind w:w="-601" w:type="dxa"/>
        <w:tblLook w:val="04A0"/>
      </w:tblPr>
      <w:tblGrid>
        <w:gridCol w:w="10172"/>
      </w:tblGrid>
      <w:tr w:rsidR="00B657F6" w:rsidTr="00901524">
        <w:trPr>
          <w:trHeight w:val="2712"/>
        </w:trPr>
        <w:tc>
          <w:tcPr>
            <w:tcW w:w="10172" w:type="dxa"/>
          </w:tcPr>
          <w:p w:rsidR="00B657F6" w:rsidRDefault="00B657F6" w:rsidP="00B65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7F6" w:rsidRDefault="00B657F6" w:rsidP="00B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«Рассмотрено»                             «Согласовано»                                    «Утверждено»</w:t>
            </w:r>
          </w:p>
          <w:p w:rsidR="00B657F6" w:rsidRDefault="00B657F6" w:rsidP="00B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ОМО                     зам. директора по УВР                        директор школы</w:t>
            </w:r>
          </w:p>
          <w:p w:rsidR="00B657F6" w:rsidRDefault="00B657F6" w:rsidP="00B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классов                _________Л. А. Васильченко                 _______Л. И.Лукина</w:t>
            </w:r>
          </w:p>
          <w:p w:rsidR="00B657F6" w:rsidRDefault="00B657F6" w:rsidP="00B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                                   «__30__» августа 2014 г.               «_31__» августа 2014г.</w:t>
            </w:r>
          </w:p>
          <w:p w:rsidR="00B657F6" w:rsidRDefault="00B657F6" w:rsidP="00B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«_29___» августа 2014 г.</w:t>
            </w:r>
          </w:p>
          <w:p w:rsidR="00B657F6" w:rsidRDefault="00B657F6" w:rsidP="00B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ОМО:</w:t>
            </w:r>
          </w:p>
          <w:p w:rsidR="00B657F6" w:rsidRDefault="00B657F6" w:rsidP="00B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Т.М.Абраменко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B657F6" w:rsidRDefault="00B657F6" w:rsidP="00B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B657F6" w:rsidRDefault="00B657F6" w:rsidP="00282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C7F" w:rsidRP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2C7F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282C7F" w:rsidRP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82C7F">
        <w:rPr>
          <w:rFonts w:ascii="Times New Roman" w:hAnsi="Times New Roman" w:cs="Times New Roman"/>
          <w:b/>
          <w:i/>
          <w:sz w:val="36"/>
          <w:szCs w:val="36"/>
        </w:rPr>
        <w:t>по физической культуре</w:t>
      </w:r>
    </w:p>
    <w:p w:rsidR="00282C7F" w:rsidRP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82C7F">
        <w:rPr>
          <w:rFonts w:ascii="Times New Roman" w:hAnsi="Times New Roman" w:cs="Times New Roman"/>
          <w:b/>
          <w:i/>
          <w:sz w:val="36"/>
          <w:szCs w:val="36"/>
        </w:rPr>
        <w:t>для 1 класса</w:t>
      </w:r>
    </w:p>
    <w:p w:rsidR="00282C7F" w:rsidRP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2C7F" w:rsidRP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C7F">
        <w:rPr>
          <w:rFonts w:ascii="Times New Roman" w:hAnsi="Times New Roman" w:cs="Times New Roman"/>
          <w:i/>
          <w:sz w:val="28"/>
          <w:szCs w:val="28"/>
        </w:rPr>
        <w:t>Количество часов -  83 часа за год, 1 четверть- 1 час в неделю;2 ,3, 4  четверти – 3 часа в неделю.</w:t>
      </w:r>
    </w:p>
    <w:p w:rsidR="00282C7F" w:rsidRDefault="00282C7F" w:rsidP="00282C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2C7F" w:rsidRDefault="00282C7F" w:rsidP="00282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82C7F" w:rsidRDefault="00282C7F" w:rsidP="00282C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2C7F" w:rsidRDefault="00282C7F" w:rsidP="00282C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2C7F" w:rsidRDefault="00282C7F" w:rsidP="00282C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2C7F" w:rsidRDefault="00282C7F" w:rsidP="00282C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2C7F" w:rsidRDefault="00282C7F" w:rsidP="00282C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Программа составлена на основе федерального компонента государственного стандарта среднего общего образования и авторской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В. И. Ляха</w:t>
      </w:r>
    </w:p>
    <w:p w:rsidR="00282C7F" w:rsidRDefault="00FE460E" w:rsidP="00282C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82C7F">
        <w:rPr>
          <w:rFonts w:ascii="Times New Roman" w:hAnsi="Times New Roman" w:cs="Times New Roman"/>
          <w:i/>
          <w:sz w:val="24"/>
          <w:szCs w:val="24"/>
        </w:rPr>
        <w:t>Учебник «Физическая культура», автор  В. И. Лях. М. « Просвещение», 2011г</w:t>
      </w:r>
    </w:p>
    <w:p w:rsidR="00282C7F" w:rsidRDefault="00282C7F" w:rsidP="00282C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2C7F" w:rsidRDefault="00282C7F" w:rsidP="00282C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2C7F" w:rsidRDefault="00282C7F" w:rsidP="00282C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C7F" w:rsidRPr="00282C7F" w:rsidRDefault="00282C7F" w:rsidP="00282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C7F">
        <w:rPr>
          <w:rFonts w:ascii="Times New Roman" w:hAnsi="Times New Roman" w:cs="Times New Roman"/>
          <w:sz w:val="24"/>
          <w:szCs w:val="24"/>
        </w:rPr>
        <w:t>Рабочую программу  составил  учитель начальных классов</w:t>
      </w:r>
    </w:p>
    <w:p w:rsidR="00282C7F" w:rsidRPr="00282C7F" w:rsidRDefault="00282C7F" w:rsidP="00282C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C7F">
        <w:rPr>
          <w:rFonts w:ascii="Times New Roman" w:hAnsi="Times New Roman" w:cs="Times New Roman"/>
          <w:sz w:val="24"/>
          <w:szCs w:val="24"/>
        </w:rPr>
        <w:t>Алексеева Татьяна Петровна</w:t>
      </w:r>
    </w:p>
    <w:p w:rsidR="00282C7F" w:rsidRPr="00282C7F" w:rsidRDefault="00282C7F" w:rsidP="00282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C7F" w:rsidRDefault="00901524" w:rsidP="00282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2015</w:t>
      </w:r>
      <w:r w:rsidR="00282C7F" w:rsidRPr="00282C7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01524" w:rsidRPr="00282C7F" w:rsidRDefault="00901524" w:rsidP="00282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60E" w:rsidRDefault="00282C7F" w:rsidP="00FE4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</w:p>
    <w:p w:rsidR="00282C7F" w:rsidRPr="00FE460E" w:rsidRDefault="00282C7F" w:rsidP="00FE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82C7F" w:rsidRDefault="00282C7F" w:rsidP="00282C7F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2C7F" w:rsidRDefault="00282C7F" w:rsidP="00282C7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Программа по физической культуре для 1  класса разработана на основе:</w:t>
      </w:r>
    </w:p>
    <w:p w:rsidR="00282C7F" w:rsidRDefault="00282C7F" w:rsidP="00282C7F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- требований  Федерального  государственного образовательного стандарта начального общего образования;   </w:t>
      </w:r>
    </w:p>
    <w:p w:rsidR="00282C7F" w:rsidRDefault="00282C7F" w:rsidP="002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образовательной программы начального общего образования;</w:t>
      </w:r>
    </w:p>
    <w:p w:rsidR="00282C7F" w:rsidRDefault="00282C7F" w:rsidP="002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комплексной программы физического воспитания учащихся 1-11 классов (авторы В.И. Лях,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М.: Просвещение, 2011) и   примерной программы по физической культуре в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(руководители проекта А.М. Кондаков, 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Просвещение, 2012).</w:t>
      </w:r>
      <w:proofErr w:type="gramEnd"/>
    </w:p>
    <w:p w:rsidR="00282C7F" w:rsidRDefault="00282C7F" w:rsidP="00282C7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программы формирования универсальных учебных действий (УУД)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;</w:t>
      </w:r>
      <w:proofErr w:type="gramEnd"/>
    </w:p>
    <w:p w:rsidR="00282C7F" w:rsidRDefault="00282C7F" w:rsidP="002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санитарно-эпидемиологических требований к условиям и организации обучения в ОУ (утверждены постановлением Главного   государственного санитарного врача РФ от 29.12.2010г. № 189)</w:t>
      </w:r>
    </w:p>
    <w:p w:rsidR="00282C7F" w:rsidRDefault="00282C7F" w:rsidP="00282C7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учебного плана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Подколодновская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на  2014-2015 учебный год;</w:t>
      </w:r>
    </w:p>
    <w:p w:rsidR="00282C7F" w:rsidRDefault="00282C7F" w:rsidP="00282C7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годового учебного календарного графика на  2014-2015 учебный год;</w:t>
      </w:r>
    </w:p>
    <w:p w:rsidR="00282C7F" w:rsidRDefault="00282C7F" w:rsidP="00282C7F">
      <w:pPr>
        <w:pStyle w:val="Style3"/>
        <w:widowControl/>
        <w:jc w:val="both"/>
        <w:rPr>
          <w:rStyle w:val="FontStyle42"/>
          <w:b w:val="0"/>
          <w:sz w:val="24"/>
          <w:szCs w:val="24"/>
        </w:rPr>
      </w:pPr>
      <w:r>
        <w:rPr>
          <w:color w:val="000000"/>
        </w:rPr>
        <w:t xml:space="preserve"> - </w:t>
      </w:r>
      <w:r>
        <w:t>Положения о</w:t>
      </w:r>
      <w:r>
        <w:rPr>
          <w:rStyle w:val="FontStyle43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 xml:space="preserve"> </w:t>
      </w:r>
      <w:r>
        <w:rPr>
          <w:rStyle w:val="FontStyle42"/>
          <w:b w:val="0"/>
          <w:sz w:val="24"/>
          <w:szCs w:val="24"/>
        </w:rPr>
        <w:t>разработке и утверждении рабочих программ учебных предметов, курсов, программ дополнительного образования (приказ № 52/1 от 29.08.2012г)</w:t>
      </w:r>
    </w:p>
    <w:p w:rsidR="00282C7F" w:rsidRDefault="00282C7F" w:rsidP="00282C7F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Федерального перечня учебников, рекомендованных (допущенных) Министерством образования и науки РФ к использованию в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</w:t>
      </w:r>
    </w:p>
    <w:p w:rsidR="00282C7F" w:rsidRDefault="00282C7F" w:rsidP="00282C7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- учебно-методического комплекта: </w:t>
      </w:r>
    </w:p>
    <w:p w:rsidR="00282C7F" w:rsidRDefault="00282C7F" w:rsidP="00282C7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>  Лях В.И. Физическая культура: учебник для учащихся 1-4 классов начальной школы. – М.: Просвещение, 2011.</w:t>
      </w:r>
    </w:p>
    <w:p w:rsidR="00282C7F" w:rsidRDefault="00282C7F" w:rsidP="00282C7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>
        <w:t xml:space="preserve">В процессе овладения двигательной деятельностью на уроках физической культуры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самостоятельность, воспитываются нравственные и волевые качества: дисциплинированность, доброжелательное отношение к товарищам, честность, отзывчивость, смелость, выносливость. 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 обучения</w:t>
      </w:r>
      <w:r>
        <w:rPr>
          <w:rFonts w:ascii="Times New Roman" w:hAnsi="Times New Roman" w:cs="Times New Roman"/>
          <w:sz w:val="24"/>
          <w:szCs w:val="24"/>
        </w:rPr>
        <w:t xml:space="preserve"> – содействовать всестороннему развитию личности посредством формирования физической культуры школьника, освоения основ содержания физкультурной деятельности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направленностью и формирования основ здорового образа жизни.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цели обеспечивается решением следующих основных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  развитие координационных (точность воспроизведения и дифференцирования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(скоростных, скоростно-силовых, выносливости и гибкости) способностей;</w:t>
      </w:r>
      <w:proofErr w:type="gramEnd"/>
    </w:p>
    <w:p w:rsidR="00282C7F" w:rsidRDefault="00282C7F" w:rsidP="00282C7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-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282C7F" w:rsidRDefault="00282C7F" w:rsidP="00282C7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        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82C7F" w:rsidRDefault="00282C7F" w:rsidP="00282C7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-  приобщение к самостоятельным занятиям физическими упражнениями, подвижным играм, формам активного отдыха и досуга, использование  их в свободное время на основе формирования интересов к определенным видам двигательной активности  и выявления предрасположенности к тем или иным видам деятельности;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   обучение простейшим способам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физической нагрузкой, отдельным показателям физического развития и физической подготовленности; </w:t>
      </w:r>
    </w:p>
    <w:p w:rsidR="00282C7F" w:rsidRDefault="00282C7F" w:rsidP="00282C7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   воспитание дисциплинированности, доброжелательного отношения к товарищам, честности, отзывчивости, смелости во время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упражнен</w:t>
      </w:r>
      <w:proofErr w:type="spellEnd"/>
    </w:p>
    <w:p w:rsidR="00282C7F" w:rsidRDefault="00282C7F" w:rsidP="00282C7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    содействие развитию психических процессов (представления, памяти, мышления и др.) в ходе двигательной деятельности.</w:t>
      </w:r>
    </w:p>
    <w:p w:rsidR="00282C7F" w:rsidRDefault="00282C7F" w:rsidP="00282C7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C7F" w:rsidRDefault="00282C7F" w:rsidP="00282C7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Сохраняя определенную традиционность в изложении практического материала, настоящая программа соотносит учебное содержание с содержанием базовых видов спорта, которые представлены соответствующими тематическими разделами: «Гимнастика с основами акробатики», «Легкая атлетика», «Подвижные и спортивные игры».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 В содержание программы также входит относительно самостоятельный раздел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упражнения». В данном разделе предлагаемые упражнения распределены по разделам базовых видов спорта и дополнительно сгруппированы  внутри разделов по признакам функционального воздействия на развитие основных физических качеств. Такое изложение материала позволяет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занятий, наличия спортивного инвентаря и оборудования.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возрастные особенности первоклассников, их подготовленность  к обучению двигательным действиям, обеспечение лыжным инвентарем и  погодные условия (отсутствие снега, сильные ветра), решено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лыжную подготовку на спортивные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подвижные игры. Это  не скажется отрицательно на процессе обучения, так как проведение таких уроков предусмотрено на открытом воздухе, да  и знакомство с лыжами можно начать во втором классе, когда дети будут более дисциплинированы и самостоятельны.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более  качественного освоения предметного содержания настоящей программы рекомендуется уроки физической культуры подразделять на три типа: </w:t>
      </w:r>
    </w:p>
    <w:p w:rsidR="00282C7F" w:rsidRDefault="00282C7F" w:rsidP="00282C7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 с образовательно-познавательной направленностью (На таких уроках учащихся знакомят со способами и правилами организации  самостоятельных занятий, обучают навыкам и умениям по организации и проведению самостоятельных занятий с использованием ранее изученного материала.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Целесообразно использовать учебники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</w:t>
      </w:r>
    </w:p>
    <w:p w:rsidR="00282C7F" w:rsidRDefault="00282C7F" w:rsidP="00282C7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 образовательно-предметной направленностью (Такие уроки используются в основном для обучения практическому материалу разделов гимнастики, легкой атлетики, подвижных игр.); </w:t>
      </w:r>
    </w:p>
    <w:p w:rsidR="00282C7F" w:rsidRDefault="00282C7F" w:rsidP="00282C7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образовательно-тренировочной направленностью (Уроки  используются для развития 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таких уроках обучают способам регулирования физической нагрузки и способам контроля над ее величиной).</w:t>
      </w:r>
      <w:proofErr w:type="gramEnd"/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Приобретаемые таким образом знания, умения и навыки должны в последующем закрепляться в системе самостоятельных  занятий физическими упражнениями: утренней зарядке и гигиенической гимнастике до уроков, физкультминутках и подвижных играх на переменах, во время прогулок.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Выполняя программный материал, уроки рекомендуется проводить не только преимущественно на открытом воздухе, благодаря чему достигается выраженный оздоровительный эффект но и  в игровой и соревновательной форме, что доставит детям радость и удовольствие, а грамотная объективная оценка их  достижений явится стимулом для дальнейшего улучшения результатов, повышению активности, радости от занятий физическими упражнениями. 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C7F" w:rsidRDefault="00282C7F" w:rsidP="00282C7F">
      <w:pPr>
        <w:shd w:val="clear" w:color="auto" w:fill="FFFFFF"/>
        <w:ind w:right="5" w:firstLine="709"/>
        <w:jc w:val="center"/>
        <w:rPr>
          <w:b/>
        </w:rPr>
      </w:pPr>
    </w:p>
    <w:p w:rsidR="00282C7F" w:rsidRDefault="00282C7F" w:rsidP="00282C7F">
      <w:pPr>
        <w:shd w:val="clear" w:color="auto" w:fill="FFFFFF"/>
        <w:ind w:right="5" w:firstLine="709"/>
        <w:jc w:val="center"/>
        <w:rPr>
          <w:b/>
        </w:rPr>
      </w:pPr>
      <w:r>
        <w:rPr>
          <w:b/>
        </w:rPr>
        <w:t>Описание места учебного предмета в учебном плане</w:t>
      </w:r>
    </w:p>
    <w:p w:rsidR="00282C7F" w:rsidRDefault="00282C7F" w:rsidP="00282C7F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282C7F" w:rsidRDefault="00282C7F" w:rsidP="00282C7F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физической культуре в 1 классе согласно федеральному базисному учебному плану отводится 83 часа в год (1 час в неделю), 1 четверть- 1 час в неделю;2 ,3, 4  четверти – 3 часа в неделю</w:t>
      </w:r>
    </w:p>
    <w:p w:rsidR="00282C7F" w:rsidRDefault="00282C7F" w:rsidP="00282C7F">
      <w:pPr>
        <w:rPr>
          <w:rFonts w:ascii="Times New Roman" w:hAnsi="Times New Roman"/>
          <w:sz w:val="24"/>
          <w:szCs w:val="24"/>
        </w:rPr>
      </w:pPr>
    </w:p>
    <w:p w:rsidR="00282C7F" w:rsidRDefault="00282C7F" w:rsidP="00282C7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Ценностные ориентиры содержания учебного предмета</w:t>
      </w:r>
    </w:p>
    <w:p w:rsidR="00282C7F" w:rsidRDefault="00282C7F" w:rsidP="0028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C7F" w:rsidRDefault="00282C7F" w:rsidP="00282C7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282C7F" w:rsidRDefault="00282C7F" w:rsidP="00282C7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282C7F" w:rsidRDefault="00282C7F" w:rsidP="00282C7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282C7F" w:rsidRDefault="00282C7F" w:rsidP="00282C7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282C7F" w:rsidRDefault="00282C7F" w:rsidP="00282C7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82C7F" w:rsidRDefault="00282C7F" w:rsidP="00282C7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</w:t>
      </w:r>
    </w:p>
    <w:p w:rsidR="00282C7F" w:rsidRDefault="00282C7F" w:rsidP="00282C7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 </w:t>
      </w:r>
    </w:p>
    <w:p w:rsidR="00282C7F" w:rsidRDefault="00282C7F" w:rsidP="00282C7F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концу первого года обучения ученик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     правилам поведения и профилактики травматизма на занятиях физической культуры, правилам безопасности;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      соблюдать личную гигиену, режим дня;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      соотносить результаты выполнения двигательных действий с эталоном – рисунком, образцом, правилом;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     устанавливать различия в физической нагрузке по частоте сердечных сокращений (пульсу) при выполнении физических упражнений;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      выполнять тестовые задания для определения уровня развития физических качеств – силы, быстроты, выносливости, гибкости, ловкости.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получить возможность научиться: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     выполнять разнообразные способы передвижения ходьбой, бегом и прыжками, передвигаться по возвышенной опоре, имеющей ограниченную площадь;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      выполнять метание малого мяча на дальность и точность, упражнения в передачах, бросках, ловли и ведении мяча, ударах по мячу;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     выполнять упражнения в висах и упорах на гимнастических снарядах, кувырок из упора присев (вперед), стойку на лопатках;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         выполнять лазанье по гимнастической стенке, по наклонной скамейке в упоре присев и стоя на коленях,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подтягивание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 на животе по горизонтальной скамейке;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     выполнять упражнения на освоение навыков равновесия (стойка на носках на одной ноге на полу и гимнастической скамейке, повороты  на 90º);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     выполнять на основе танцевальных упражнений шаг с прискоком, приставные шаги, шаг галопа в сторону;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         выполнять строевые упражнения: построение в колонну по одному и в шеренгу, в круг, перестроение по звеньям, повороты  и другие строевые команды; 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     выполнять упражнения по формированию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демонстрировать:</w:t>
      </w:r>
    </w:p>
    <w:tbl>
      <w:tblPr>
        <w:tblW w:w="0" w:type="auto"/>
        <w:tblLook w:val="04A0"/>
      </w:tblPr>
      <w:tblGrid>
        <w:gridCol w:w="2341"/>
        <w:gridCol w:w="2858"/>
        <w:gridCol w:w="2159"/>
        <w:gridCol w:w="2213"/>
      </w:tblGrid>
      <w:tr w:rsidR="00282C7F" w:rsidTr="00282C7F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282C7F" w:rsidTr="00282C7F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сек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282C7F" w:rsidTr="00282C7F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и более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 и более</w:t>
            </w:r>
          </w:p>
        </w:tc>
      </w:tr>
      <w:tr w:rsidR="00282C7F" w:rsidTr="00282C7F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</w:p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высокой перекладине для мальчиков, кол-во раз</w:t>
            </w:r>
          </w:p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низкой перекладине для девочек, кол-во раз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 и выше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 и выше</w:t>
            </w:r>
          </w:p>
        </w:tc>
      </w:tr>
      <w:tr w:rsidR="00282C7F" w:rsidTr="00282C7F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6-минутный бег,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 и более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и более</w:t>
            </w:r>
          </w:p>
        </w:tc>
      </w:tr>
      <w:tr w:rsidR="00282C7F" w:rsidTr="00282C7F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282C7F" w:rsidTr="00282C7F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гибкость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 более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2C7F" w:rsidRDefault="00282C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 и более</w:t>
            </w:r>
          </w:p>
        </w:tc>
      </w:tr>
    </w:tbl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предметные 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</w:t>
      </w:r>
      <w:r>
        <w:rPr>
          <w:rFonts w:ascii="Times New Roman" w:hAnsi="Times New Roman" w:cs="Times New Roman"/>
          <w:sz w:val="24"/>
          <w:szCs w:val="24"/>
        </w:rPr>
        <w:softHyphen/>
        <w:t>новной образовательной программы начального общего об</w:t>
      </w:r>
      <w:r>
        <w:rPr>
          <w:rFonts w:ascii="Times New Roman" w:hAnsi="Times New Roman" w:cs="Times New Roman"/>
          <w:sz w:val="24"/>
          <w:szCs w:val="24"/>
        </w:rPr>
        <w:softHyphen/>
        <w:t>разования Федерального государственного образовательного стандарта данная рабочая программа для 1—4 классов направлена на достижение учащи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мися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282C7F" w:rsidRDefault="00282C7F" w:rsidP="00282C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чувства гордости за свою Родину, россий</w:t>
      </w:r>
      <w:r>
        <w:rPr>
          <w:rFonts w:ascii="Times New Roman" w:hAnsi="Times New Roman" w:cs="Times New Roman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уважительного отношения к культуре дру</w:t>
      </w:r>
      <w:r>
        <w:rPr>
          <w:rFonts w:ascii="Times New Roman" w:hAnsi="Times New Roman" w:cs="Times New Roman"/>
          <w:sz w:val="24"/>
          <w:szCs w:val="24"/>
        </w:rPr>
        <w:softHyphen/>
        <w:t>гих народов;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развитие мотивов учебной деятельности и личностный смысл учения, принятие и освоение социальной роли обуча</w:t>
      </w:r>
      <w:r>
        <w:rPr>
          <w:rFonts w:ascii="Times New Roman" w:hAnsi="Times New Roman" w:cs="Times New Roman"/>
          <w:sz w:val="24"/>
          <w:szCs w:val="24"/>
        </w:rPr>
        <w:softHyphen/>
        <w:t>ющего;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развитие этических чувств, доброжелательно и эмоцио</w:t>
      </w:r>
      <w:r>
        <w:rPr>
          <w:rFonts w:ascii="Times New Roman" w:hAnsi="Times New Roman" w:cs="Times New Roman"/>
          <w:sz w:val="24"/>
          <w:szCs w:val="24"/>
        </w:rPr>
        <w:softHyphen/>
        <w:t>нально-нравственной отзывчивости, понимания и сопережива</w:t>
      </w:r>
      <w:r>
        <w:rPr>
          <w:rFonts w:ascii="Times New Roman" w:hAnsi="Times New Roman" w:cs="Times New Roman"/>
          <w:sz w:val="24"/>
          <w:szCs w:val="24"/>
        </w:rPr>
        <w:softHyphen/>
        <w:t>ния чувствам других людей;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развитие навыков сотрудничества со сверстниками и взрос</w:t>
      </w:r>
      <w:r>
        <w:rPr>
          <w:rFonts w:ascii="Times New Roman" w:hAnsi="Times New Roman" w:cs="Times New Roman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 на основе представлений о нравственных нор</w:t>
      </w:r>
      <w:r>
        <w:rPr>
          <w:rFonts w:ascii="Times New Roman" w:hAnsi="Times New Roman" w:cs="Times New Roman"/>
          <w:sz w:val="24"/>
          <w:szCs w:val="24"/>
        </w:rPr>
        <w:softHyphen/>
        <w:t>мах, социальной справедливости и свободе;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установки на безопасный, здоровый образ жизни.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</w:t>
      </w:r>
      <w:r>
        <w:rPr>
          <w:rFonts w:ascii="Times New Roman" w:hAnsi="Times New Roman" w:cs="Times New Roman"/>
          <w:sz w:val="24"/>
          <w:szCs w:val="24"/>
        </w:rPr>
        <w:softHyphen/>
        <w:t>дачи учебной деятельности, поиска средств её осуществления;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определение общей цели и путей её достижения; умение договариваться о распределении функций и ролей в совмест</w:t>
      </w:r>
      <w:r>
        <w:rPr>
          <w:rFonts w:ascii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совмест</w:t>
      </w:r>
      <w:r>
        <w:rPr>
          <w:rFonts w:ascii="Times New Roman" w:hAnsi="Times New Roman" w:cs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готовность конструктивно разрешать конфликты посред</w:t>
      </w:r>
      <w:r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овладение начальными сведениями о сущности и особен</w:t>
      </w:r>
      <w:r>
        <w:rPr>
          <w:rFonts w:ascii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</w:t>
      </w:r>
      <w:r>
        <w:rPr>
          <w:rFonts w:ascii="Times New Roman" w:hAnsi="Times New Roman" w:cs="Times New Roman"/>
          <w:sz w:val="24"/>
          <w:szCs w:val="24"/>
        </w:rPr>
        <w:softHyphen/>
        <w:t>ответствии с содержанием конкретного учебного предмета;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82C7F" w:rsidRDefault="00282C7F" w:rsidP="00282C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282C7F" w:rsidRDefault="00282C7F" w:rsidP="00282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ческого, социального и психического), о её </w:t>
      </w:r>
      <w:r>
        <w:rPr>
          <w:rFonts w:ascii="Times New Roman" w:hAnsi="Times New Roman" w:cs="Times New Roman"/>
          <w:sz w:val="24"/>
          <w:szCs w:val="24"/>
        </w:rPr>
        <w:lastRenderedPageBreak/>
        <w:t>позитивном влиянии на развитие человека (физическое, интеллектуальное, эмоци</w:t>
      </w:r>
      <w:r>
        <w:rPr>
          <w:rFonts w:ascii="Times New Roman" w:hAnsi="Times New Roman" w:cs="Times New Roman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овладение умениями организовывать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</w:t>
      </w:r>
      <w:r>
        <w:rPr>
          <w:rFonts w:ascii="Times New Roman" w:hAnsi="Times New Roman" w:cs="Times New Roman"/>
          <w:sz w:val="24"/>
          <w:szCs w:val="24"/>
        </w:rPr>
        <w:softHyphen/>
        <w:t>ровительные мероприятия, подвижные игры и т.д.);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зок, данными мониторинга здоровья (рост, тела 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C7F" w:rsidRDefault="00282C7F" w:rsidP="00282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C7F" w:rsidRDefault="00282C7F" w:rsidP="00282C7F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курса 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о физической культуре: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культура как система разнообразных форм занятий физическими упражнениями по укреплению здоровья человека;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ходьба, бег, прыжки, лазанье, ползанье, как жизненно важные способы передвижения человека;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предупреждения травматизма;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развития физической культуры и первых соревнований;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физические упражнения, их влияние на физическое развитие и развитие физических качеств;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основных физических качеств: силы, быстроты, выносливости, гибкости равновесия.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 Программный материал по данному разделу осваивается как на специально отведенных уроках, так и в ходе освоения конкретных технических навыков и умений.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 спортивные  игры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Подвижные и спортивные игры являются незаменимым средством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комплекса взаимосвязанных задач воспитания личности младшего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школьника, развития его разнообразных двигательных способностей и совершенствования умений.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материале гимнастики с основами акробатики:</w:t>
      </w:r>
      <w:r>
        <w:rPr>
          <w:rFonts w:ascii="Times New Roman" w:hAnsi="Times New Roman" w:cs="Times New Roman"/>
          <w:sz w:val="24"/>
          <w:szCs w:val="24"/>
        </w:rPr>
        <w:t xml:space="preserve"> игровые задания с использованием строевых упражнений, упражнений на внимание, силу, ловкость и координацию: </w:t>
      </w:r>
      <w:proofErr w:type="gramStart"/>
      <w:r>
        <w:rPr>
          <w:rFonts w:ascii="Times New Roman" w:hAnsi="Times New Roman" w:cs="Times New Roman"/>
          <w:sz w:val="24"/>
          <w:szCs w:val="24"/>
        </w:rPr>
        <w:t>«Змейка», «Иголка и нитка», « Пройди бесшумно», «Тройка», «Раки», «Не урони мешочек», «Посадка картофеля», «Кузнечики» и др.</w:t>
      </w:r>
      <w:proofErr w:type="gramEnd"/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материале легкой атлетики:</w:t>
      </w:r>
      <w:r>
        <w:rPr>
          <w:rFonts w:ascii="Times New Roman" w:hAnsi="Times New Roman" w:cs="Times New Roman"/>
          <w:sz w:val="24"/>
          <w:szCs w:val="24"/>
        </w:rPr>
        <w:t xml:space="preserve"> прыжки, бег, метание и броски; упражнения на координацию, выносливость и быстроту. В результате обучения ученики должны познакомиться со многими играми: «Не попади в болото», «Кот и мыши», «Невод», «Заяц без дома», «Ловля парами», «Капитаны», «Подвижная цель» и др.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материале спортивных игр: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Футбол: удар по неподвижному и катящемуся мячу, остановка мяча, ведение мяча, подвижные игры на материале футбола: «Точная передача», «Мяч в ворота» и др.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Баскетбол: специальные передвижения без мяча, ведение мяча, подвижные игры на материале баскетбола: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Бросай-поймай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», «Выстрел в небо» и др.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Волейбол: стойка волейболиста, перемещение по площадке, подбрасывание мяча, подвижные игры на материале волейбола.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с элементами акробатики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 В программный материал 1 класса входят простейшие виды построений и перестроений,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 без предметов и с разнообразными предметами, упражнения в лазанье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равновесии, несложные акробатические и танцевальные упражнения, знакомство с гимнастическими снарядами.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Легкая атлетика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 В результате освоения данного раздела программы ученики приобретают основы умений бега на короткие и на длинные дистанции, прыжков в длину с места и разбега, метаний в цель и на дальность. Бег, прыжки и метания отличаются большой вариативностью выполнения и применения в различных условиях.</w:t>
      </w:r>
    </w:p>
    <w:p w:rsidR="00282C7F" w:rsidRDefault="00282C7F" w:rsidP="00282C7F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2C7F" w:rsidRDefault="00282C7F" w:rsidP="00282C7F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процесса.</w:t>
      </w:r>
    </w:p>
    <w:p w:rsidR="00282C7F" w:rsidRDefault="00282C7F" w:rsidP="00282C7F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2C7F" w:rsidRDefault="00282C7F" w:rsidP="00282C7F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Лях В.И.,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Комплексная программа физического воспитания учащихся 1-11 классов. - М.: Просвещение, 2011г.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2.  Лях В.И. Физическая культура: учебник для учащихся 1-4 классов начальной школы. – М.: Просвещение, 2012.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3.Матвеев А.П., Петрова Т.В., Оценка качества подготовки учащихся начальной школы по физической культуре. М.: Дрофа, 2002.</w:t>
      </w:r>
    </w:p>
    <w:p w:rsidR="00282C7F" w:rsidRDefault="00282C7F" w:rsidP="00282C7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4. Примерные  программы начального общего образования в 2 ч. Ч. 2. – М.: Просвещение, 2011 (Стандарты второго поколения).</w:t>
      </w:r>
    </w:p>
    <w:p w:rsidR="00282C7F" w:rsidRDefault="00282C7F" w:rsidP="00282C7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5  Примерные программы по учебным предметам. Начальная школа: стандарты второго поколения в 2 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>
        <w:rPr>
          <w:rFonts w:ascii="Times New Roman" w:hAnsi="Times New Roman" w:cs="Times New Roman"/>
          <w:sz w:val="24"/>
          <w:szCs w:val="24"/>
        </w:rPr>
        <w:t>М.: Просвещение, 2011.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Спортивное оборудование: </w:t>
      </w:r>
    </w:p>
    <w:p w:rsidR="00282C7F" w:rsidRDefault="00282C7F" w:rsidP="00282C7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гимнастика с основами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акробатики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стенка гимнастическая, скамейки гимнастические,  гимнастические палки, скакалки, обручи, мячи, коврики гимнастические, средства ТСО (магнитофон);</w:t>
      </w:r>
    </w:p>
    <w:p w:rsidR="00282C7F" w:rsidRDefault="00282C7F" w:rsidP="00282C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легкая атлетика:</w:t>
      </w:r>
      <w:r>
        <w:rPr>
          <w:rFonts w:ascii="Times New Roman" w:hAnsi="Times New Roman" w:cs="Times New Roman"/>
          <w:sz w:val="24"/>
          <w:szCs w:val="24"/>
        </w:rPr>
        <w:t xml:space="preserve"> секундомер, флажки разметочные, мячи для метания, набивные мячи массой до 1 кг,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мячи волейбольные, мячи баскетбольные. </w:t>
      </w:r>
    </w:p>
    <w:p w:rsidR="0004683C" w:rsidRDefault="0004683C"/>
    <w:sectPr w:rsidR="0004683C" w:rsidSect="0004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C7F"/>
    <w:rsid w:val="0004683C"/>
    <w:rsid w:val="00282C7F"/>
    <w:rsid w:val="00901524"/>
    <w:rsid w:val="00B657F6"/>
    <w:rsid w:val="00FE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2C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semiHidden/>
    <w:rsid w:val="00282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282C7F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rsid w:val="00282C7F"/>
    <w:rPr>
      <w:rFonts w:ascii="Times New Roman" w:hAnsi="Times New Roman" w:cs="Times New Roman" w:hint="default"/>
      <w:b/>
      <w:bCs/>
      <w:sz w:val="18"/>
      <w:szCs w:val="18"/>
    </w:rPr>
  </w:style>
  <w:style w:type="table" w:styleId="a5">
    <w:name w:val="Table Grid"/>
    <w:basedOn w:val="a1"/>
    <w:uiPriority w:val="59"/>
    <w:rsid w:val="00B65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2002-01-03T01:06:00Z</dcterms:created>
  <dcterms:modified xsi:type="dcterms:W3CDTF">2002-01-07T04:22:00Z</dcterms:modified>
</cp:coreProperties>
</file>