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C" w:rsidRDefault="00BA7B5F" w:rsidP="00BA7B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971D7C" w:rsidRDefault="00971D7C" w:rsidP="00971D7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71D7C" w:rsidRDefault="00971D7C" w:rsidP="00971D7C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Муниципальное казённое  общеобразовательное учреждение</w:t>
      </w:r>
    </w:p>
    <w:p w:rsidR="00971D7C" w:rsidRDefault="00971D7C" w:rsidP="00971D7C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«</w:t>
      </w:r>
      <w:proofErr w:type="spellStart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Подколодновская</w:t>
      </w:r>
      <w:proofErr w:type="spellEnd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 xml:space="preserve"> средняя общеобразовательная школа»</w:t>
      </w:r>
    </w:p>
    <w:p w:rsidR="00971D7C" w:rsidRDefault="00971D7C" w:rsidP="00971D7C">
      <w:pPr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971D7C" w:rsidTr="00971D7C">
        <w:trPr>
          <w:trHeight w:val="2586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7C" w:rsidRDefault="00971D7C">
            <w:pPr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МО________  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АбраменкоТ.М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./Протокол 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27.08.2014г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7C" w:rsidRDefault="00971D7C">
            <w:pPr>
              <w:rPr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 по УР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ВасильченкоЛ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1D7C" w:rsidRDefault="00971D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28августа 2014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7C" w:rsidRDefault="00971D7C">
            <w:pPr>
              <w:rPr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Подколодновская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D7C" w:rsidRDefault="00971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    </w:t>
            </w:r>
            <w:r>
              <w:rPr>
                <w:rFonts w:ascii="Times New Roman" w:hAnsi="Times New Roman"/>
                <w:sz w:val="24"/>
                <w:szCs w:val="24"/>
              </w:rPr>
              <w:t>/Лукина Л.И./</w:t>
            </w:r>
          </w:p>
          <w:p w:rsidR="00971D7C" w:rsidRDefault="00971D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от 29.08.2014г</w:t>
            </w:r>
          </w:p>
        </w:tc>
      </w:tr>
    </w:tbl>
    <w:p w:rsidR="00971D7C" w:rsidRDefault="00971D7C" w:rsidP="00971D7C">
      <w:pPr>
        <w:rPr>
          <w:sz w:val="28"/>
          <w:szCs w:val="28"/>
        </w:rPr>
      </w:pPr>
    </w:p>
    <w:p w:rsidR="00971D7C" w:rsidRDefault="00971D7C" w:rsidP="00971D7C">
      <w:pPr>
        <w:rPr>
          <w:sz w:val="28"/>
          <w:szCs w:val="28"/>
        </w:rPr>
      </w:pPr>
    </w:p>
    <w:p w:rsidR="00971D7C" w:rsidRDefault="00971D7C" w:rsidP="00971D7C">
      <w:pPr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971D7C" w:rsidRDefault="00971D7C" w:rsidP="00971D7C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Рабочая программа</w:t>
      </w:r>
    </w:p>
    <w:p w:rsidR="00971D7C" w:rsidRDefault="00971D7C" w:rsidP="00971D7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по русский язык</w:t>
      </w:r>
    </w:p>
    <w:p w:rsidR="00971D7C" w:rsidRDefault="00971D7C" w:rsidP="00971D7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1 класс</w:t>
      </w:r>
    </w:p>
    <w:p w:rsidR="00971D7C" w:rsidRDefault="00971D7C" w:rsidP="00971D7C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2014 – 2015 учебный год</w:t>
      </w:r>
    </w:p>
    <w:p w:rsidR="00971D7C" w:rsidRDefault="00971D7C" w:rsidP="00971D7C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71D7C" w:rsidRDefault="00971D7C" w:rsidP="00971D7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Количество часов -   5 часов в неделю,  50 часов ,(10 недель)</w:t>
      </w:r>
    </w:p>
    <w:p w:rsidR="00971D7C" w:rsidRDefault="00971D7C" w:rsidP="00971D7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71D7C" w:rsidRDefault="00971D7C" w:rsidP="00971D7C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71D7C" w:rsidRDefault="00971D7C" w:rsidP="00971D7C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на основе </w:t>
      </w:r>
      <w:r>
        <w:rPr>
          <w:rFonts w:ascii="Times New Roman" w:eastAsia="Times New Roman" w:hAnsi="Times New Roman" w:cs="Tahoma"/>
          <w:sz w:val="28"/>
          <w:szCs w:val="28"/>
        </w:rPr>
        <w:t xml:space="preserve">примерной программы и авторской  программ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В.П.Канакиной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>, В.Г.Горецкого Сборник рабочих программ  УМК «Школа России» 1-4 классы М.: Просвещение, 2011.</w:t>
      </w:r>
    </w:p>
    <w:p w:rsidR="00971D7C" w:rsidRDefault="00971D7C" w:rsidP="00971D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D7C" w:rsidRDefault="00971D7C" w:rsidP="00971D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Учебник:</w:t>
      </w:r>
      <w:r>
        <w:rPr>
          <w:rFonts w:ascii="Times New Roman" w:eastAsia="Times New Roman" w:hAnsi="Times New Roman" w:cs="Tahoma"/>
          <w:sz w:val="28"/>
          <w:szCs w:val="28"/>
        </w:rPr>
        <w:t xml:space="preserve">  Русский язык. 1 класс [Текст] : учеб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 xml:space="preserve">. учреждений / В. П.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Канакина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>, В. Г. Горецкий. – М.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 Просвещение, 2012.</w:t>
      </w:r>
    </w:p>
    <w:p w:rsidR="00971D7C" w:rsidRDefault="00971D7C" w:rsidP="00971D7C">
      <w:pPr>
        <w:rPr>
          <w:rFonts w:ascii="Times New Roman" w:hAnsi="Times New Roman"/>
          <w:color w:val="000000"/>
          <w:sz w:val="28"/>
          <w:szCs w:val="28"/>
        </w:rPr>
      </w:pPr>
    </w:p>
    <w:p w:rsidR="00971D7C" w:rsidRDefault="00971D7C" w:rsidP="00971D7C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Рабочую программу составил учитель начальных классов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–А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лексеева Т.П.</w:t>
      </w: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 xml:space="preserve"> </w:t>
      </w:r>
    </w:p>
    <w:p w:rsidR="00971D7C" w:rsidRDefault="00971D7C" w:rsidP="00BA7B5F">
      <w:pPr>
        <w:spacing w:after="0" w:line="240" w:lineRule="auto"/>
        <w:rPr>
          <w:sz w:val="24"/>
          <w:szCs w:val="24"/>
        </w:rPr>
      </w:pPr>
    </w:p>
    <w:p w:rsidR="00971D7C" w:rsidRDefault="00971D7C" w:rsidP="00BA7B5F">
      <w:pPr>
        <w:spacing w:after="0" w:line="240" w:lineRule="auto"/>
        <w:rPr>
          <w:sz w:val="24"/>
          <w:szCs w:val="24"/>
        </w:rPr>
      </w:pPr>
    </w:p>
    <w:p w:rsidR="00971D7C" w:rsidRDefault="00971D7C" w:rsidP="00BA7B5F">
      <w:pPr>
        <w:spacing w:after="0" w:line="240" w:lineRule="auto"/>
        <w:rPr>
          <w:sz w:val="24"/>
          <w:szCs w:val="24"/>
        </w:rPr>
      </w:pPr>
    </w:p>
    <w:p w:rsidR="00971D7C" w:rsidRDefault="00971D7C" w:rsidP="00971D7C">
      <w:pPr>
        <w:spacing w:after="0" w:line="240" w:lineRule="auto"/>
        <w:jc w:val="center"/>
        <w:rPr>
          <w:sz w:val="24"/>
          <w:szCs w:val="24"/>
        </w:rPr>
      </w:pPr>
    </w:p>
    <w:p w:rsidR="00BA7B5F" w:rsidRDefault="00BA7B5F" w:rsidP="0097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B5F" w:rsidRDefault="00BA7B5F" w:rsidP="00BA7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>Рабочая программа по русскому языку для 1 класса разработана на основе: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требований  Федерального  государственного образовательного стандарт  начального общего образования;   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образовательной программы начального общего образования;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примерной программы и авторской  программ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В.П.Канакиной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В.Г.Горецкого Сборник рабочих программ  УМК «Школа России» 1-4 классы М.: Просвещение, 2011.;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программы формирования универсальных учебных действий (УУД)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;</w:t>
      </w:r>
      <w:proofErr w:type="gramEnd"/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санитарно-эпидемиологических требований к условиям и организации обучения в ОУ (утверждены постановлением Главного   государственного санитарного врача РФ от 29.12.2010г. № 189)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  - учебного плана МКОУ «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Подколодновская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 СОШ» на  2014-2015 учебный год;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  -  годового учебного календарного графика МКОУ «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Подколодновская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 СОШ» 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 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2014-2015 учебный год;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- 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- Федерального перечня учебников, рекомендованных (допущенных) Министерством образования и науки РФ к использованию в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   - учебно-методического комплекта:    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 П. Русский язык. Рабочие программы. 1–4 классы [Текст]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. учреждений / В. П.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, В. Г. Горецкий, М. В.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, М. Н. Дементьева, Н. А.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Стефаненко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Просвещение, 2011.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 П. Русский язык. 1 класс [Текст] : учеб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. учреждений / В. П.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 Г. Горецкий. – М.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Просвещение, 2012.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 П. Русский язык. Рабочая тетрадь. 1 класс [Текст]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пособие для учащихся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. учреждений В. П.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Просвещение, 2014.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В. П. Русский язык. 1–4 классы [Текст]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сборник диктантов и самостоятельных работ / В. П.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, Г. С. Щеголева. – М.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Просвещение, 2012.</w:t>
      </w:r>
    </w:p>
    <w:p w:rsidR="00BA7B5F" w:rsidRDefault="00BA7B5F" w:rsidP="00BA7B5F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  </w:t>
      </w:r>
    </w:p>
    <w:p w:rsidR="00BA7B5F" w:rsidRDefault="00BA7B5F" w:rsidP="00BA7B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диалогической и монологической устной и письменной речи;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коммуника</w:t>
      </w:r>
      <w:r>
        <w:rPr>
          <w:rFonts w:ascii="Times New Roman" w:hAnsi="Times New Roman"/>
          <w:sz w:val="24"/>
          <w:szCs w:val="24"/>
        </w:rPr>
        <w:softHyphen/>
        <w:t>тивных умений;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нравственных и эстетических чувств;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способностей к творческой деятель</w:t>
      </w:r>
      <w:r>
        <w:rPr>
          <w:rFonts w:ascii="Times New Roman" w:hAnsi="Times New Roman"/>
          <w:sz w:val="24"/>
          <w:szCs w:val="24"/>
        </w:rPr>
        <w:softHyphen/>
        <w:t>ности.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После обучения грамоте начинается раздельное изучение русского языка и литературного чтения.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), грамматика (морфология и синтаксис);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орфография и пунктуация;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речи.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нужную информацию.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предмета.</w:t>
      </w: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другим школьным предметам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Планируемые результаты изучения предмета 1 класс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предметные результаты освоения программы: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-представление о русском языке как государственном языке нашей страны, Российской Федерации;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-представление о значимости языка и речи в жизни людей;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-практические умения работать с языковыми единицами;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-представление о некоторых изменениях в системе русского языка и его развитии, пополнении словарного запаса русского языка;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-представление о правилах речевого этикета;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-адаптация к языковой и речевой деятельности.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освоения основных содержательных линий программы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Фонетика, орфоэпия, графика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научится: различать звуки речи;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различие между звуками и буквами;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-устанавливать последовательность звуков в слове и их число;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-различать гласные и согласные звуки, определять их в слове и правильно произносить;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качественную характеристику гласного звука в слове: </w:t>
      </w:r>
      <w:proofErr w:type="gramStart"/>
      <w:r>
        <w:rPr>
          <w:rFonts w:ascii="Times New Roman" w:hAnsi="Times New Roman"/>
          <w:sz w:val="24"/>
          <w:szCs w:val="24"/>
        </w:rPr>
        <w:t>ударный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или безударный;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гласный звук [и] и согласный звук [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];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-различать согласные звуки: мягкие и твёрдые, глухие и звонкие, определять их в слове и правильно произносить;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непарные твёрдые согласные [ж], [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], [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], непарные мягкие согласные [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’], [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>’], находить их в слове, правильно произносить;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-устанавливать соотношение звукового и буквенного состава в словах типа стол, конь, ёлка;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-различать слово и слог; определять количество слогов в слове, делить слова на слоги;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-обозначать ударение в слове;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-правильно называть буквы в алфавитном порядке;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звуки речи и буквы, которыми обозначаются звуки на письме;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буквы, обозначающие гласные звуки, как показатели твёрдости-мягкости согласных звуков;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функцию буквы «мягкий знак» (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) как показателя мягкости предшествующего согласного звука.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-наблюдать над образованием звуков речи;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функцию букв е, ё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, я в слове;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-обозначать на письме звук [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’];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-располагать заданные слова в алфавитном порядке;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-устанавливать соотношение звукового и буквенного состава в словах типа коньки, утюг, яма, ель;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Лексика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-различать слово и предложение, слово и слог, слово и набор буквосочетаний (книга — </w:t>
      </w:r>
      <w:proofErr w:type="spellStart"/>
      <w:r>
        <w:rPr>
          <w:rFonts w:ascii="Times New Roman" w:hAnsi="Times New Roman"/>
          <w:sz w:val="24"/>
          <w:szCs w:val="24"/>
        </w:rPr>
        <w:t>агник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предмет (признак, действие) и слово, называющее этот предмет;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количество слов в предложении, вычленять слова из предложения;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и объединять некоторые слова по значению (люди, животные, растения, инструменты и др.);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группу «вежливых» слов (слова-прощания, слова-приветствия, слова-извинения, слова-благодарения);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значение слова или уточнять с помощью «Толкового словаря» учебника.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-осознавать слово как единство звучания и значения;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значение слова или уточнять с помощью «Толкового словаря» учебника;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практическом уровне различать многозначные слова (простые случаи), слова, близкие и противоположные по значению;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-подбирать слова, близкие и противоположные по значению при решении учебных задач;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практическом уровне различать слова-названия предметов, названия признаков предметов, названия действий предметов.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Морфология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слова, обозначающие предметы (признаки предметов, действия предметов);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оотносить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слова-названия предметов и вопрос, на который отвечают эти слова;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слова-названия действий предметов и вопрос, на который отвечают эти слова;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слова-названия признаков предметов и вопрос, на который отвечают эти слова;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-различать названия предметов, отвечающие на вопросы к т о?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т о?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Синтаксис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-Обучающийся научится: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текст и предложение, предложение и слова, не составляющие предложения;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-выделять предложения из речи;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-соблюдать в устной речи интонацию конца предложения;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пределять</w:t>
      </w:r>
      <w:proofErr w:type="spellEnd"/>
      <w:r>
        <w:rPr>
          <w:rFonts w:ascii="Times New Roman" w:hAnsi="Times New Roman"/>
          <w:sz w:val="24"/>
          <w:szCs w:val="24"/>
        </w:rPr>
        <w:t xml:space="preserve"> границы предложения в деформированном тексте (из 2—3 предложений), выбирать знак для конца каждого предложения;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оотносить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схемы предложений и предложения, соответствующие этим схемам;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предложения из слов (в том числе из слов, данных не в начальной форме);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предложения по схеме, рисунку, на заданную тему (например, на тему «Весна»);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предложения под диктовку, а также составлять их схемы.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-определять существенные признаки предложения: законченность мысли и интонацию конца предложения;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-устанавливать связь слов в предложении;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Орфография и пунктуация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-применять изученные правила правописания: раздельное написание слов в предложении; написание гласных и, а, у после шипящих согласных ж,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, ч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</w:t>
      </w:r>
      <w:proofErr w:type="spellEnd"/>
      <w:r>
        <w:rPr>
          <w:rFonts w:ascii="Times New Roman" w:hAnsi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 . ? !);</w:t>
      </w:r>
      <w:proofErr w:type="gramEnd"/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-безошибочно списывать текст с доски и учебника;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под диктовку тексты в соответствии с изученными правилами.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случаи расхождения звукового и буквенного состава слов;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слова с парным по глухости-звонкости согласным звуком на конце слова (простейшие случаи, слова типа глаз, дуб);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-применять орфографическое чтение (проговаривание) при письме под диктовку и при списывании;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 «Орфографическим словарём» в учебнике как средством самоконтроля.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 результаты изучения предмета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</w:t>
      </w:r>
      <w:r>
        <w:rPr>
          <w:rFonts w:ascii="Times New Roman" w:hAnsi="Times New Roman"/>
          <w:b/>
          <w:sz w:val="24"/>
          <w:szCs w:val="24"/>
        </w:rPr>
        <w:t>личностных УУД: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-внутренней позиции школьника на уровне положительного отношения к школе;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-положительного отношения к урокам русского языка;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-уважительного отношения к русскому языку как родному языку русского народа и языкам, на которых говорят другие народы;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-интереса к языковой и речевой деятельности;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-представления о многообразии окружающего мира, некоторых духовных традициях русского народа;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-первоначальных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-мотивов к творческой проектной деятельности.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b/>
          <w:sz w:val="24"/>
          <w:szCs w:val="24"/>
        </w:rPr>
        <w:t>регулятивных УУД: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и сохранять цель и учебную задачу, соответствующую этапу обучения (определённому этапу урока) с помощью учителя;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-высказывать своё предположение относительно способов решения учебной задачи;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-оценивать совместно с учителем или одноклассниками результат своих действий, вносить соответствующие коррективы.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b/>
          <w:sz w:val="24"/>
          <w:szCs w:val="24"/>
        </w:rPr>
        <w:t>познавательных УУД: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B5F" w:rsidRDefault="00BA7B5F" w:rsidP="00BA7B5F">
      <w:pPr>
        <w:tabs>
          <w:tab w:val="left" w:pos="6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-целенаправленно слушать учителя (одноклассников), решая познавательную задачу;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-осуществлять под руководством учителя поиск нужной информации в учебнике и учебных пособиях;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-понимать текст, опираясь на содержащуюся в нём информацию, находить необходимые факты, сведения и другую информацию;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-преобразовывать информацию, полученную из рисунка (таблицы, модели) в словесную форму под руководством учителя;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заданный вопрос, в соответствии с ним строить ответ в устной форме;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устно монологическое высказывание по предложенной теме (рисунку);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-анализировать изучаемые факты языка с выделением их отличительных признаков,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-осуществлять синтез как составление целого из их частей (под руководством учителя);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-делать выводы в результате совместной работы класса и учителя;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аналогии между изучаемым предметом и собственным опытом (под руководством учителя).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</w:t>
      </w:r>
      <w:r>
        <w:rPr>
          <w:rFonts w:ascii="Times New Roman" w:hAnsi="Times New Roman"/>
          <w:b/>
          <w:sz w:val="24"/>
          <w:szCs w:val="24"/>
        </w:rPr>
        <w:t xml:space="preserve">коммуникативных УУД: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-слушать собеседника и понимать речь других;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-оформлять свои мысли в устной и письменной форме (на уровне предложения или небольшого текста);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-принимать участие в диалоге;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-задавать вопросы, отвечать на вопросы других;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участие в работе парами и группами;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-договариваться о распределении функций и ролей в совместной деятельности;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-признавать существование различных точек зрения; высказывать собственное мнение;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собственное поведение и поведение окружающих, использовать в общении правила вежливости.</w:t>
      </w: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1 класс (50 ч)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Наша речь (2 ч)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B5F">
        <w:rPr>
          <w:rFonts w:ascii="Times New Roman" w:hAnsi="Times New Roman"/>
          <w:sz w:val="24"/>
          <w:szCs w:val="24"/>
        </w:rPr>
        <w:t xml:space="preserve">Язык и речь. Виды речи. Русский язык – родной язык русского народа. 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Текст, предложение, диалог (3 ч)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</w:t>
      </w:r>
      <w:r>
        <w:rPr>
          <w:rFonts w:ascii="Times New Roman" w:hAnsi="Times New Roman"/>
          <w:sz w:val="24"/>
          <w:szCs w:val="24"/>
        </w:rPr>
        <w:lastRenderedPageBreak/>
        <w:t>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Слова, слова, слова… (4 ч)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>
        <w:rPr>
          <w:rFonts w:ascii="Times New Roman" w:hAnsi="Times New Roman"/>
          <w:sz w:val="24"/>
          <w:szCs w:val="24"/>
        </w:rPr>
        <w:t>толковый</w:t>
      </w:r>
      <w:proofErr w:type="gramEnd"/>
      <w:r>
        <w:rPr>
          <w:rFonts w:ascii="Times New Roman" w:hAnsi="Times New Roman"/>
          <w:sz w:val="24"/>
          <w:szCs w:val="24"/>
        </w:rPr>
        <w:t>, близких и противоположных по значению слов.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Слово и слог. Ударение. (6 ч)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и слог. Перенос слов. Ударение (общее представление).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Звуки и буквы (34 ч)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BA7B5F" w:rsidRPr="00BA7B5F" w:rsidRDefault="00BA7B5F" w:rsidP="00BA7B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Повторение (1 ч)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Систематический курс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rPr>
          <w:rFonts w:ascii="Times New Roman" w:hAnsi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Графика.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rPr>
          <w:rFonts w:ascii="Times New Roman" w:hAnsi="Times New Roman"/>
          <w:sz w:val="24"/>
          <w:szCs w:val="24"/>
        </w:rPr>
        <w:t>разделительных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, я; в словах с непроизносимыми согласными.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правил правописания и пунктуации: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сочетания 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чу—</w:t>
      </w:r>
      <w:proofErr w:type="spellStart"/>
      <w:r>
        <w:rPr>
          <w:rFonts w:ascii="Times New Roman" w:hAnsi="Times New Roman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сочетания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перенос слов;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прописная буква в начале предложения, в именах собственных;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 образовательного процесса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и др. Русский язык. Рабочие программы. 1 – 4 классы.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Русский язык. Учебник. 1 класс.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Русский язык. Методическое пособие. 1 класс.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Контрольно-измерительные материалы. Русский язык: 1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И.В.Позолотина</w:t>
      </w:r>
      <w:proofErr w:type="spellEnd"/>
      <w:r>
        <w:rPr>
          <w:rFonts w:ascii="Times New Roman" w:hAnsi="Times New Roman"/>
          <w:sz w:val="24"/>
          <w:szCs w:val="24"/>
        </w:rPr>
        <w:t>, Е.А.Тихонова. – М.: ВАКО, 2012.</w:t>
      </w:r>
      <w:r>
        <w:rPr>
          <w:rFonts w:ascii="Times New Roman" w:hAnsi="Times New Roman"/>
          <w:sz w:val="24"/>
          <w:szCs w:val="24"/>
        </w:rPr>
        <w:tab/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-Таблицы к основным разделам грамматического материала, содержащегося в программе по русскому языку.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-Наборы сюжетных (предметных) картинок в соответствии с тематикой, определенной в программе по русскому языку.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-Словари по русскому языку: толковый, фразеологизмов, морфемный и словообразовательный.</w:t>
      </w:r>
    </w:p>
    <w:p w:rsidR="00BA7B5F" w:rsidRDefault="00BA7B5F" w:rsidP="00BA7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5F" w:rsidRPr="00BA7B5F" w:rsidRDefault="00BA7B5F" w:rsidP="00BA7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B5F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компьютер.</w:t>
      </w: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B5F" w:rsidRDefault="00BA7B5F" w:rsidP="00BA7B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0631" w:rsidRDefault="005A0631" w:rsidP="00BA7B5F">
      <w:pPr>
        <w:spacing w:line="240" w:lineRule="auto"/>
      </w:pPr>
    </w:p>
    <w:sectPr w:rsidR="005A0631" w:rsidSect="005A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B5F"/>
    <w:rsid w:val="005A0631"/>
    <w:rsid w:val="00971D7C"/>
    <w:rsid w:val="00BA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3149</Words>
  <Characters>17950</Characters>
  <Application>Microsoft Office Word</Application>
  <DocSecurity>0</DocSecurity>
  <Lines>149</Lines>
  <Paragraphs>42</Paragraphs>
  <ScaleCrop>false</ScaleCrop>
  <Company>Your Company Name</Company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2002-01-02T22:41:00Z</dcterms:created>
  <dcterms:modified xsi:type="dcterms:W3CDTF">2014-11-07T06:19:00Z</dcterms:modified>
</cp:coreProperties>
</file>